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E169" w14:textId="77777777" w:rsidR="00747E95" w:rsidRDefault="00CE076E" w:rsidP="00834863">
      <w:pPr>
        <w:spacing w:before="0" w:line="276" w:lineRule="auto"/>
        <w:jc w:val="center"/>
        <w:outlineLvl w:val="0"/>
        <w:rPr>
          <w:rFonts w:ascii="undefined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CONVOCAÇÃO PARA MATRÍCULA DE APROVADOS NO PROCESSO</w:t>
      </w:r>
    </w:p>
    <w:p w14:paraId="2B167B4C" w14:textId="53495C72" w:rsidR="00747E95" w:rsidRDefault="00CE076E" w:rsidP="00834863">
      <w:pPr>
        <w:spacing w:before="0" w:line="276" w:lineRule="auto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SELETIVO DE MUDANÇA DE NÍVEL</w:t>
      </w:r>
    </w:p>
    <w:p w14:paraId="427CC5A3" w14:textId="191DBE83" w:rsidR="00834863" w:rsidRPr="00834863" w:rsidRDefault="00834863" w:rsidP="00834863">
      <w:pPr>
        <w:spacing w:before="0" w:line="276" w:lineRule="auto"/>
        <w:jc w:val="center"/>
        <w:outlineLvl w:val="0"/>
        <w:rPr>
          <w:b/>
          <w:sz w:val="28"/>
        </w:rPr>
      </w:pPr>
      <w:r>
        <w:rPr>
          <w:rFonts w:asciiTheme="minorHAnsi" w:hAnsiTheme="minorHAnsi"/>
          <w:b/>
          <w:bCs/>
          <w:sz w:val="28"/>
          <w:szCs w:val="28"/>
        </w:rPr>
        <w:t>EDITAL Nº 08/2023</w:t>
      </w:r>
    </w:p>
    <w:p w14:paraId="1884D9B8" w14:textId="77777777" w:rsidR="00747E95" w:rsidRDefault="00747E95" w:rsidP="00834863">
      <w:pPr>
        <w:spacing w:before="0" w:line="276" w:lineRule="auto"/>
        <w:outlineLvl w:val="0"/>
        <w:rPr>
          <w:rFonts w:asciiTheme="minorHAnsi" w:hAnsiTheme="minorHAnsi"/>
          <w:b/>
          <w:bCs/>
          <w:sz w:val="28"/>
          <w:szCs w:val="28"/>
          <w:lang w:val="pt-BR"/>
        </w:rPr>
      </w:pPr>
    </w:p>
    <w:p w14:paraId="3BA129C8" w14:textId="7BFCDBDF" w:rsidR="00747E95" w:rsidRDefault="00CE076E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A Coordenação do Programa de Pós-Graduação em </w:t>
      </w:r>
      <w:r>
        <w:rPr>
          <w:rFonts w:asciiTheme="minorHAnsi" w:hAnsiTheme="minorHAnsi"/>
          <w:sz w:val="24"/>
          <w:szCs w:val="24"/>
          <w:lang w:val="pt-BR"/>
        </w:rPr>
        <w:t>Educação</w:t>
      </w:r>
      <w:r>
        <w:rPr>
          <w:rFonts w:asciiTheme="minorHAnsi" w:hAnsiTheme="minorHAnsi"/>
          <w:sz w:val="24"/>
          <w:szCs w:val="24"/>
          <w:lang w:val="pt-PT"/>
        </w:rPr>
        <w:t xml:space="preserve"> da Universidade Federal do Rio Grande do Norte (UFRN), no uso de suas atribuições legais e estatutárias </w:t>
      </w:r>
      <w:r>
        <w:rPr>
          <w:rFonts w:asciiTheme="minorHAnsi" w:hAnsiTheme="minorHAnsi"/>
          <w:sz w:val="24"/>
          <w:szCs w:val="24"/>
          <w:lang w:val="pt-BR"/>
        </w:rPr>
        <w:t>com base nas disposições regimentais da UFRN, na Resolução n.º 008/2022 do Conselho de Ensino, Pesquisa e Extensão, e respeitando as demais normas vigentes,</w:t>
      </w:r>
      <w:r>
        <w:rPr>
          <w:rFonts w:asciiTheme="minorHAnsi" w:hAnsi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torna público o EDITAL DE CONVOCAÇÃO PA</w:t>
      </w:r>
      <w:r w:rsidR="005F2267">
        <w:rPr>
          <w:rFonts w:asciiTheme="minorHAnsi" w:hAnsiTheme="minorHAnsi"/>
          <w:sz w:val="24"/>
          <w:szCs w:val="24"/>
          <w:lang w:val="pt-BR"/>
        </w:rPr>
        <w:t>RA MATRÍCULA DOS APROVADOS NO</w:t>
      </w:r>
      <w:r>
        <w:rPr>
          <w:rFonts w:asciiTheme="minorHAnsi" w:hAnsiTheme="minorHAnsi"/>
          <w:sz w:val="24"/>
          <w:szCs w:val="24"/>
          <w:lang w:val="pt-BR"/>
        </w:rPr>
        <w:t xml:space="preserve"> PROCESSO SELETIVO DE MUDANÇA DE NÍVEL (EDITAL N.º 04/2023) para ingresso no curso de Doutorado em Educação no semestre acadêmico de 2023.2:</w:t>
      </w:r>
    </w:p>
    <w:p w14:paraId="30CCB181" w14:textId="77777777" w:rsidR="00747E95" w:rsidRDefault="00747E95" w:rsidP="00834863">
      <w:pPr>
        <w:spacing w:before="0" w:line="276" w:lineRule="auto"/>
        <w:rPr>
          <w:rFonts w:asciiTheme="minorHAnsi" w:hAnsiTheme="minorHAnsi"/>
          <w:sz w:val="24"/>
          <w:szCs w:val="24"/>
          <w:lang w:val="pt-PT"/>
        </w:rPr>
      </w:pPr>
    </w:p>
    <w:p w14:paraId="37C25F28" w14:textId="77777777" w:rsidR="00747E95" w:rsidRDefault="00CE076E" w:rsidP="00834863">
      <w:pPr>
        <w:spacing w:before="0" w:line="276" w:lineRule="auto"/>
        <w:rPr>
          <w:rFonts w:asciiTheme="minorHAnsi" w:hAnsi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1.</w:t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pt-BR"/>
        </w:rPr>
        <w:t xml:space="preserve"> DAS VAGAS A SEREM PREENCHIDAS NESTA CONVOCATÓRIA</w:t>
      </w:r>
    </w:p>
    <w:p w14:paraId="36C94B56" w14:textId="7777777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1.1. São ofertadas nesta convocatória 05 (cinco) vagas para o curso de Doutorado em Educação;</w:t>
      </w:r>
    </w:p>
    <w:p w14:paraId="635BF8DC" w14:textId="7777777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1.2. Serão aceitas apenas as solicitações de inscrições para matrícula dos candidatos APROVADOS no </w:t>
      </w:r>
      <w:r>
        <w:rPr>
          <w:rFonts w:asciiTheme="minorHAnsi" w:hAnsiTheme="minorHAnsi"/>
          <w:sz w:val="24"/>
          <w:szCs w:val="24"/>
          <w:highlight w:val="white"/>
          <w:lang w:val="pt-BR"/>
        </w:rPr>
        <w:t>Processo Seletivo Interno de Mudança de Nível (Edital n.º 04/2023-PPGEd/CE/UFRN)  conforme Tabela 1 (no Anexo I)</w:t>
      </w:r>
      <w:r>
        <w:rPr>
          <w:rFonts w:asciiTheme="minorHAnsi" w:hAnsiTheme="minorHAnsi"/>
          <w:sz w:val="24"/>
          <w:szCs w:val="24"/>
          <w:lang w:val="pt-BR"/>
        </w:rPr>
        <w:t>;</w:t>
      </w:r>
    </w:p>
    <w:p w14:paraId="5A66E8DC" w14:textId="2147F8F0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  <w:lang w:val="pt-BR"/>
        </w:rPr>
        <w:t xml:space="preserve">1.3. O Resultado Final conforme modalidades de vagas ofertadas do Processo Seletivo realizado pela </w:t>
      </w:r>
      <w:r>
        <w:rPr>
          <w:rFonts w:asciiTheme="minorHAnsi" w:hAnsiTheme="minorHAnsi"/>
          <w:sz w:val="24"/>
          <w:szCs w:val="24"/>
          <w:highlight w:val="white"/>
          <w:lang w:val="pt-PT"/>
        </w:rPr>
        <w:t xml:space="preserve">Programa de Pós-Graduação em </w:t>
      </w:r>
      <w:r>
        <w:rPr>
          <w:rFonts w:asciiTheme="minorHAnsi" w:hAnsiTheme="minorHAnsi"/>
          <w:sz w:val="24"/>
          <w:szCs w:val="24"/>
          <w:highlight w:val="white"/>
          <w:lang w:val="pt-BR"/>
        </w:rPr>
        <w:t>Educação</w:t>
      </w:r>
      <w:r>
        <w:rPr>
          <w:rFonts w:asciiTheme="minorHAnsi" w:hAnsiTheme="minorHAnsi"/>
          <w:sz w:val="24"/>
          <w:szCs w:val="24"/>
          <w:highlight w:val="white"/>
          <w:lang w:val="pt-PT"/>
        </w:rPr>
        <w:t xml:space="preserve"> da Universidade Federal do Rio Grande do Norte</w:t>
      </w:r>
      <w:r>
        <w:rPr>
          <w:rFonts w:asciiTheme="minorHAnsi" w:hAnsiTheme="minorHAnsi"/>
          <w:sz w:val="24"/>
          <w:szCs w:val="24"/>
          <w:highlight w:val="white"/>
          <w:lang w:val="pt-BR"/>
        </w:rPr>
        <w:t xml:space="preserve"> pode ser encontrado no endereço </w:t>
      </w:r>
      <w:hyperlink r:id="rId8" w:tooltip="http://xxxxxxx" w:history="1">
        <w:r>
          <w:rPr>
            <w:rStyle w:val="Hyperlink"/>
            <w:rFonts w:asciiTheme="minorHAnsi" w:hAnsiTheme="minorHAnsi"/>
            <w:sz w:val="24"/>
            <w:szCs w:val="24"/>
            <w:highlight w:val="white"/>
            <w:lang w:val="pt-BR"/>
          </w:rPr>
          <w:t>http://ppged.ufrn.br/</w:t>
        </w:r>
      </w:hyperlink>
      <w:r>
        <w:rPr>
          <w:rFonts w:asciiTheme="minorHAnsi" w:hAnsiTheme="minorHAnsi"/>
          <w:sz w:val="24"/>
          <w:szCs w:val="24"/>
          <w:highlight w:val="white"/>
          <w:lang w:val="pt-BR"/>
        </w:rPr>
        <w:t>.</w:t>
      </w:r>
    </w:p>
    <w:p w14:paraId="39003110" w14:textId="77777777" w:rsidR="00747E95" w:rsidRDefault="00747E95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</w:p>
    <w:p w14:paraId="5767174A" w14:textId="77777777" w:rsidR="00747E95" w:rsidRDefault="00CE076E" w:rsidP="00834863">
      <w:pPr>
        <w:spacing w:before="0" w:line="276" w:lineRule="auto"/>
        <w:rPr>
          <w:rFonts w:asciiTheme="minorHAnsi" w:hAnsi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/>
          <w:b/>
          <w:bCs/>
          <w:sz w:val="24"/>
          <w:szCs w:val="24"/>
          <w:lang w:val="pt-BR"/>
        </w:rPr>
        <w:t>2. DAS SOLICITAÇÕES DE INSCRIÇÃO EM RESPOSTA À CONVOCAÇÃO PARA MATRÍCULAS</w:t>
      </w:r>
    </w:p>
    <w:p w14:paraId="28F561FA" w14:textId="77777777" w:rsidR="00747E95" w:rsidRDefault="00CE076E" w:rsidP="00834863">
      <w:pPr>
        <w:spacing w:before="0" w:line="276" w:lineRule="auto"/>
        <w:ind w:left="283" w:hanging="283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2.1. Período de solicitação de inscrição para matrícula: 00h00 do dia 07 de agosto de 2023 até 23h59 do dia 09 de agosto de 2023;</w:t>
      </w:r>
    </w:p>
    <w:p w14:paraId="68BC8378" w14:textId="7777777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2.2. A inscrição para matrícula solicitada em resposta a esta convocação requer o preenchimento </w:t>
      </w:r>
      <w:r>
        <w:rPr>
          <w:rFonts w:asciiTheme="minorHAnsi" w:hAnsiTheme="minorHAnsi"/>
          <w:i/>
          <w:sz w:val="24"/>
          <w:szCs w:val="24"/>
          <w:lang w:val="pt-BR"/>
        </w:rPr>
        <w:t>on line</w:t>
      </w:r>
      <w:r>
        <w:rPr>
          <w:rFonts w:asciiTheme="minorHAnsi" w:hAnsiTheme="minorHAnsi"/>
          <w:sz w:val="24"/>
          <w:szCs w:val="24"/>
          <w:lang w:val="pt-BR"/>
        </w:rPr>
        <w:t xml:space="preserve"> da ficha de </w:t>
      </w:r>
      <w:commentRangeStart w:id="0"/>
      <w:r>
        <w:rPr>
          <w:rFonts w:asciiTheme="minorHAnsi" w:hAnsiTheme="minorHAnsi"/>
          <w:sz w:val="24"/>
          <w:szCs w:val="24"/>
          <w:lang w:val="pt-BR"/>
        </w:rPr>
        <w:t xml:space="preserve">solicitação de inscrição (questionário) </w:t>
      </w:r>
      <w:commentRangeEnd w:id="0"/>
      <w:r>
        <w:commentReference w:id="0"/>
      </w:r>
      <w:r>
        <w:rPr>
          <w:rFonts w:asciiTheme="minorHAnsi" w:hAnsiTheme="minorHAnsi"/>
          <w:sz w:val="24"/>
          <w:szCs w:val="24"/>
          <w:lang w:val="pt-BR"/>
        </w:rPr>
        <w:t>conforme descrito a seguir:</w:t>
      </w:r>
    </w:p>
    <w:p w14:paraId="1E486C54" w14:textId="29EEF2EE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2.3</w:t>
      </w:r>
      <w:r w:rsidR="005F2267">
        <w:rPr>
          <w:rFonts w:asciiTheme="minorHAnsi" w:hAnsiTheme="minorHAnsi"/>
          <w:sz w:val="24"/>
          <w:szCs w:val="24"/>
          <w:lang w:val="pt-BR"/>
        </w:rPr>
        <w:t xml:space="preserve">. </w:t>
      </w:r>
      <w:r>
        <w:rPr>
          <w:rFonts w:asciiTheme="minorHAnsi" w:hAnsiTheme="minorHAnsi"/>
          <w:sz w:val="24"/>
          <w:szCs w:val="24"/>
          <w:lang w:val="pt-BR"/>
        </w:rPr>
        <w:t xml:space="preserve">Os candidatos solicitarão inscrição para matrícula e encaminharão documentos em PDF exclusivamente via internet pelo sistema eletrônico de processos seletivos da UFRN através do SIGAA. O candidato deverá acessar o SIGAA através do Sistema Federal do 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g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o</w:t>
      </w:r>
      <w:r>
        <w:rPr>
          <w:rFonts w:asciiTheme="minorHAnsi" w:hAnsiTheme="minorHAnsi" w:cstheme="minorHAnsi"/>
          <w:b/>
          <w:bCs/>
          <w:color w:val="00B150"/>
          <w:sz w:val="24"/>
          <w:szCs w:val="24"/>
          <w:lang w:val="pt-BR"/>
        </w:rPr>
        <w:t>v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.b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r</w:t>
      </w:r>
      <w:r>
        <w:rPr>
          <w:rFonts w:asciiTheme="minorHAnsi" w:hAnsiTheme="minorHAnsi" w:cstheme="minorHAnsi"/>
          <w:bCs/>
          <w:iCs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endereço </w:t>
      </w:r>
      <w:hyperlink r:id="rId11" w:history="1">
        <w:r w:rsidRPr="00834863">
          <w:rPr>
            <w:rStyle w:val="Hyperlink"/>
            <w:rFonts w:asciiTheme="minorHAnsi" w:hAnsiTheme="minorHAnsi"/>
            <w:sz w:val="24"/>
            <w:szCs w:val="24"/>
            <w:lang w:val="pt-BR"/>
          </w:rPr>
          <w:t>https://www.gov.br/pt-br</w:t>
        </w:r>
      </w:hyperlink>
      <w:r>
        <w:rPr>
          <w:rFonts w:asciiTheme="minorHAnsi" w:hAnsiTheme="minorHAnsi"/>
          <w:sz w:val="24"/>
          <w:szCs w:val="24"/>
          <w:lang w:val="pt-BR"/>
        </w:rPr>
        <w:t xml:space="preserve"> para ser direcionado ao SIGAA.</w:t>
      </w:r>
    </w:p>
    <w:p w14:paraId="5B708A7C" w14:textId="25FDCE08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2.4. </w:t>
      </w:r>
      <w:r>
        <w:rPr>
          <w:rFonts w:asciiTheme="minorHAnsi" w:hAnsiTheme="minorHAnsi"/>
          <w:sz w:val="24"/>
          <w:szCs w:val="24"/>
          <w:lang w:val="pt-BR"/>
        </w:rPr>
        <w:tab/>
        <w:t xml:space="preserve"> Caso o candidato faça acesso direto pelo SIGAA,  (</w:t>
      </w:r>
      <w:hyperlink r:id="rId12" w:history="1">
        <w:r w:rsidRPr="003D736E">
          <w:rPr>
            <w:rStyle w:val="Hyperlink"/>
            <w:rFonts w:asciiTheme="minorHAnsi" w:hAnsiTheme="minorHAnsi"/>
            <w:sz w:val="24"/>
            <w:szCs w:val="24"/>
            <w:lang w:val="pt-BR"/>
          </w:rPr>
          <w:t>https://sigaa.ufrn.br/sigaa/public/processo_seletivo/lista.jsf?aba=p-processo&amp;nivel=S</w:t>
        </w:r>
      </w:hyperlink>
      <w:r>
        <w:rPr>
          <w:rFonts w:asciiTheme="minorHAnsi" w:hAnsiTheme="minorHAnsi"/>
          <w:sz w:val="24"/>
          <w:szCs w:val="24"/>
          <w:lang w:val="pt-BR"/>
        </w:rPr>
        <w:t>), ele encontrará uma interface (tela azul) que lhe solicitará ‘</w:t>
      </w:r>
      <w:r>
        <w:rPr>
          <w:rFonts w:asciiTheme="minorHAnsi" w:hAnsiTheme="minorHAnsi"/>
          <w:i/>
          <w:iCs/>
          <w:sz w:val="24"/>
          <w:szCs w:val="24"/>
          <w:lang w:val="pt-BR"/>
        </w:rPr>
        <w:t>Entrar pelo gov.br</w:t>
      </w:r>
      <w:r>
        <w:rPr>
          <w:rFonts w:asciiTheme="minorHAnsi" w:hAnsiTheme="minorHAnsi"/>
          <w:sz w:val="24"/>
          <w:szCs w:val="24"/>
          <w:lang w:val="pt-BR"/>
        </w:rPr>
        <w:t xml:space="preserve">’. Assim que acessar o 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g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o</w:t>
      </w:r>
      <w:r>
        <w:rPr>
          <w:rFonts w:asciiTheme="minorHAnsi" w:hAnsiTheme="minorHAnsi" w:cstheme="minorHAnsi"/>
          <w:b/>
          <w:bCs/>
          <w:color w:val="00B150"/>
          <w:sz w:val="24"/>
          <w:szCs w:val="24"/>
          <w:lang w:val="pt-BR"/>
        </w:rPr>
        <w:t>v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.b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r</w:t>
      </w:r>
      <w:r>
        <w:rPr>
          <w:rFonts w:asciiTheme="minorHAnsi" w:hAnsiTheme="minorHAnsi"/>
          <w:sz w:val="24"/>
          <w:szCs w:val="24"/>
          <w:lang w:val="pt-BR"/>
        </w:rPr>
        <w:t xml:space="preserve">, o candidato que possuir login deve entrar com seu login para ser direcionado ao </w:t>
      </w:r>
      <w:r>
        <w:rPr>
          <w:rFonts w:asciiTheme="minorHAnsi" w:hAnsiTheme="minorHAnsi"/>
          <w:sz w:val="24"/>
          <w:szCs w:val="24"/>
          <w:lang w:val="pt-BR"/>
        </w:rPr>
        <w:lastRenderedPageBreak/>
        <w:t xml:space="preserve">ambiente do SIGAA e dar início ao pedido de inscrição seguindo as instruções que constam neste edital. </w:t>
      </w:r>
    </w:p>
    <w:p w14:paraId="077DAB31" w14:textId="7777777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2.5. Se o candidato não possuir cadastro, o sistema 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g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o</w:t>
      </w:r>
      <w:r>
        <w:rPr>
          <w:rFonts w:asciiTheme="minorHAnsi" w:hAnsiTheme="minorHAnsi" w:cstheme="minorHAnsi"/>
          <w:b/>
          <w:bCs/>
          <w:color w:val="00B150"/>
          <w:sz w:val="24"/>
          <w:szCs w:val="24"/>
          <w:lang w:val="pt-BR"/>
        </w:rPr>
        <w:t>v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.b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r</w:t>
      </w:r>
      <w:r>
        <w:rPr>
          <w:rFonts w:asciiTheme="minorHAnsi" w:hAnsiTheme="minorHAnsi" w:cstheme="minorHAnsi"/>
          <w:bCs/>
          <w:iCs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o conduzirá para um formulário para que seja feito o cadastro. Depois de se cadastrar e gerar seu login, no primeiro acesso ao sistema, o candidato será consultado sobre autorização de compartilhamento de seus dados pessoais de inscrição para a matrícula na UFRN. Para prosseguir, deverá clicar no botão azul escrito “</w:t>
      </w:r>
      <w:r>
        <w:rPr>
          <w:rFonts w:asciiTheme="minorHAnsi" w:hAnsiTheme="minorHAnsi"/>
          <w:i/>
          <w:iCs/>
          <w:sz w:val="24"/>
          <w:szCs w:val="24"/>
          <w:lang w:val="pt-BR"/>
        </w:rPr>
        <w:t>Autorizar</w:t>
      </w:r>
      <w:r>
        <w:rPr>
          <w:rFonts w:asciiTheme="minorHAnsi" w:hAnsiTheme="minorHAnsi"/>
          <w:sz w:val="24"/>
          <w:szCs w:val="24"/>
          <w:lang w:val="pt-BR"/>
        </w:rPr>
        <w:t xml:space="preserve">”. Assim, o candidato será direcionado pelo 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g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o</w:t>
      </w:r>
      <w:r>
        <w:rPr>
          <w:rFonts w:asciiTheme="minorHAnsi" w:hAnsiTheme="minorHAnsi" w:cstheme="minorHAnsi"/>
          <w:b/>
          <w:bCs/>
          <w:color w:val="00B150"/>
          <w:sz w:val="24"/>
          <w:szCs w:val="24"/>
          <w:lang w:val="pt-BR"/>
        </w:rPr>
        <w:t>v</w:t>
      </w:r>
      <w:r>
        <w:rPr>
          <w:rFonts w:asciiTheme="minorHAnsi" w:hAnsiTheme="minorHAnsi" w:cstheme="minorHAnsi"/>
          <w:b/>
          <w:bCs/>
          <w:color w:val="0070C1"/>
          <w:sz w:val="24"/>
          <w:szCs w:val="24"/>
          <w:lang w:val="pt-BR"/>
        </w:rPr>
        <w:t>.b</w:t>
      </w:r>
      <w:r>
        <w:rPr>
          <w:rFonts w:asciiTheme="minorHAnsi" w:hAnsiTheme="minorHAnsi" w:cstheme="minorHAnsi"/>
          <w:b/>
          <w:bCs/>
          <w:color w:val="FFC100"/>
          <w:sz w:val="24"/>
          <w:szCs w:val="24"/>
          <w:lang w:val="pt-BR"/>
        </w:rPr>
        <w:t>r</w:t>
      </w:r>
      <w:r>
        <w:rPr>
          <w:rFonts w:asciiTheme="minorHAnsi" w:hAnsiTheme="minorHAnsi"/>
          <w:sz w:val="24"/>
          <w:szCs w:val="24"/>
          <w:lang w:val="pt-BR"/>
        </w:rPr>
        <w:t xml:space="preserve"> para o SIGAA, e poderá iniciar o pedido de inscrição para matrícula. </w:t>
      </w:r>
    </w:p>
    <w:p w14:paraId="7B1D18BD" w14:textId="77777777" w:rsidR="00747E95" w:rsidRDefault="00CE076E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u w:val="single"/>
          <w:lang w:val="pt-BR"/>
        </w:rPr>
        <w:t>Atenção</w:t>
      </w:r>
      <w:r>
        <w:rPr>
          <w:rFonts w:asciiTheme="minorHAnsi" w:hAnsiTheme="minorHAnsi"/>
          <w:sz w:val="24"/>
          <w:szCs w:val="24"/>
          <w:lang w:val="pt-BR"/>
        </w:rPr>
        <w:t>: Forneça um endereço de e-mail válido e verifique atentamente se o endereço fornecido está correto. Todas comunicações futuras ocorrerão via esse endereço de e-mail.</w:t>
      </w:r>
    </w:p>
    <w:p w14:paraId="264B15BB" w14:textId="77777777" w:rsidR="00747E95" w:rsidRDefault="00747E95" w:rsidP="00834863">
      <w:pPr>
        <w:spacing w:before="0" w:line="276" w:lineRule="auto"/>
        <w:rPr>
          <w:rFonts w:asciiTheme="minorHAnsi" w:hAnsiTheme="minorHAnsi"/>
          <w:sz w:val="24"/>
          <w:lang w:val="pt-BR"/>
        </w:rPr>
      </w:pPr>
    </w:p>
    <w:p w14:paraId="298D5F35" w14:textId="77777777" w:rsidR="00747E95" w:rsidRDefault="00CE076E" w:rsidP="00834863">
      <w:pPr>
        <w:spacing w:before="0" w:line="276" w:lineRule="auto"/>
        <w:rPr>
          <w:rFonts w:asciiTheme="minorHAnsi" w:hAnsi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/>
          <w:b/>
          <w:bCs/>
          <w:sz w:val="24"/>
          <w:szCs w:val="24"/>
          <w:lang w:val="pt-BR"/>
        </w:rPr>
        <w:t>3. DO CRONOGRAMA DE REALIZAÇÃO DESTA CONVOCATÓRIA PARA MATRÍCULA</w:t>
      </w:r>
    </w:p>
    <w:p w14:paraId="7BB63408" w14:textId="77777777" w:rsidR="005F2267" w:rsidRDefault="00CE076E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3.1. Divulgação do Edital de Convocação para matrículas: </w:t>
      </w:r>
      <w:r w:rsidR="005F2267">
        <w:rPr>
          <w:rFonts w:asciiTheme="minorHAnsi" w:hAnsiTheme="minorHAnsi"/>
          <w:sz w:val="24"/>
          <w:szCs w:val="24"/>
          <w:lang w:val="pt-BR"/>
        </w:rPr>
        <w:t>01 de agosto de 2023</w:t>
      </w:r>
    </w:p>
    <w:p w14:paraId="2F8A378A" w14:textId="79A7FA93" w:rsidR="00747E95" w:rsidRDefault="005F2267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3.2. Período de Matrículas: </w:t>
      </w:r>
      <w:r w:rsidR="00CE076E">
        <w:rPr>
          <w:rFonts w:asciiTheme="minorHAnsi" w:hAnsiTheme="minorHAnsi"/>
          <w:sz w:val="24"/>
          <w:szCs w:val="24"/>
          <w:lang w:val="pt-BR"/>
        </w:rPr>
        <w:t>07 a 09 de agosto de 2023</w:t>
      </w:r>
    </w:p>
    <w:p w14:paraId="64818751" w14:textId="4C4D9BF9" w:rsidR="00747E95" w:rsidRDefault="005F2267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3.3</w:t>
      </w:r>
      <w:r w:rsidR="00CE076E">
        <w:rPr>
          <w:rFonts w:asciiTheme="minorHAnsi" w:hAnsiTheme="minorHAnsi"/>
          <w:sz w:val="24"/>
          <w:szCs w:val="24"/>
          <w:lang w:val="pt-BR"/>
        </w:rPr>
        <w:t>. Homologação das inscrições para matrícula:</w:t>
      </w:r>
      <w:r w:rsidR="00CE076E">
        <w:rPr>
          <w:rStyle w:val="fontstyle06"/>
          <w:rFonts w:ascii="Calibri" w:eastAsia="Calibri" w:hAnsi="Calibri" w:cs="Calibri"/>
          <w:spacing w:val="-1"/>
          <w:lang w:val="pt-BR"/>
        </w:rPr>
        <w:t xml:space="preserve"> 10 de agosto de 2023</w:t>
      </w:r>
    </w:p>
    <w:p w14:paraId="583114A0" w14:textId="4BF859BD" w:rsidR="00747E95" w:rsidRDefault="005F2267" w:rsidP="00834863">
      <w:pPr>
        <w:spacing w:before="0" w:line="276" w:lineRule="auto"/>
        <w:rPr>
          <w:rFonts w:asciiTheme="minorHAnsi" w:eastAsia="Calibri" w:hAnsi="Calibri" w:cs="Calibr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3.4</w:t>
      </w:r>
      <w:r w:rsidR="00CE076E">
        <w:rPr>
          <w:rFonts w:asciiTheme="minorHAnsi" w:hAnsiTheme="minorHAnsi"/>
          <w:sz w:val="24"/>
          <w:szCs w:val="24"/>
          <w:lang w:val="pt-BR"/>
        </w:rPr>
        <w:t xml:space="preserve">. Prazo para interpor recurso à homologação: </w:t>
      </w:r>
      <w:r w:rsidR="00CE076E">
        <w:rPr>
          <w:rStyle w:val="fontstyle06"/>
          <w:rFonts w:ascii="Calibri" w:eastAsia="Calibri" w:hAnsi="Calibri" w:cs="Calibri"/>
          <w:spacing w:val="-1"/>
          <w:lang w:val="pt-BR"/>
        </w:rPr>
        <w:t>11 de agosto de 2023</w:t>
      </w:r>
    </w:p>
    <w:p w14:paraId="6DF13509" w14:textId="1A10EDFE" w:rsidR="00747E95" w:rsidRDefault="005F2267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3.5</w:t>
      </w:r>
      <w:r w:rsidR="00CE076E">
        <w:rPr>
          <w:rFonts w:asciiTheme="minorHAnsi" w:hAnsiTheme="minorHAnsi"/>
          <w:sz w:val="24"/>
          <w:szCs w:val="24"/>
          <w:lang w:val="pt-BR"/>
        </w:rPr>
        <w:t>. Resposta a eventual recurso: 14 de agosto de 2023</w:t>
      </w:r>
    </w:p>
    <w:p w14:paraId="598C7E39" w14:textId="7149E97A" w:rsidR="00747E95" w:rsidRDefault="005F2267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3.6</w:t>
      </w:r>
      <w:r w:rsidR="00CE076E">
        <w:rPr>
          <w:rFonts w:asciiTheme="minorHAnsi" w:hAnsiTheme="minorHAnsi"/>
          <w:sz w:val="24"/>
          <w:szCs w:val="24"/>
          <w:lang w:val="pt-BR"/>
        </w:rPr>
        <w:t>. Resultado Final:</w:t>
      </w:r>
      <w:r w:rsidR="00CE076E">
        <w:rPr>
          <w:rFonts w:asciiTheme="minorHAnsi" w:hAnsiTheme="minorHAnsi"/>
          <w:sz w:val="24"/>
          <w:szCs w:val="24"/>
          <w:highlight w:val="white"/>
          <w:lang w:val="pt-BR"/>
        </w:rPr>
        <w:t xml:space="preserve"> 15 de agosto de 2023</w:t>
      </w:r>
    </w:p>
    <w:p w14:paraId="7DD33688" w14:textId="47B282C3" w:rsidR="00747E95" w:rsidRDefault="005F2267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3.7</w:t>
      </w:r>
      <w:r w:rsidR="00CE076E">
        <w:rPr>
          <w:rFonts w:asciiTheme="minorHAnsi" w:hAnsiTheme="minorHAnsi"/>
          <w:sz w:val="24"/>
          <w:szCs w:val="24"/>
          <w:lang w:val="pt-BR"/>
        </w:rPr>
        <w:t xml:space="preserve">. Prazo para interpor recurso ao Resultado Final: 16 de agosto de 2023 </w:t>
      </w:r>
    </w:p>
    <w:p w14:paraId="2ADFF9D7" w14:textId="3DCB111E" w:rsidR="00747E95" w:rsidRDefault="005F2267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3.8</w:t>
      </w:r>
      <w:r w:rsidR="00CE076E">
        <w:rPr>
          <w:rFonts w:asciiTheme="minorHAnsi" w:hAnsiTheme="minorHAnsi"/>
          <w:sz w:val="24"/>
          <w:szCs w:val="24"/>
          <w:lang w:val="pt-BR"/>
        </w:rPr>
        <w:t xml:space="preserve">. Resposta a eventual recurso ao Resultado Final: 17 de agosto de 2023 </w:t>
      </w:r>
    </w:p>
    <w:p w14:paraId="325C915A" w14:textId="74F06198" w:rsidR="005F2267" w:rsidRDefault="005F2267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3.9. Período de inscrição em disciplinas: 17 a 21 de agosto de 2023</w:t>
      </w:r>
    </w:p>
    <w:p w14:paraId="6D807F73" w14:textId="77777777" w:rsidR="00747E95" w:rsidRDefault="00CE076E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3.8. Início do período letivo: 21 de agosto de 2023</w:t>
      </w:r>
    </w:p>
    <w:p w14:paraId="75A65084" w14:textId="77777777" w:rsidR="00747E95" w:rsidRDefault="00747E95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</w:p>
    <w:p w14:paraId="086BCDF8" w14:textId="77777777" w:rsidR="00747E95" w:rsidRDefault="00CE076E" w:rsidP="00834863">
      <w:pPr>
        <w:spacing w:before="0" w:line="276" w:lineRule="auto"/>
        <w:rPr>
          <w:rFonts w:asciiTheme="minorHAnsi" w:hAnsi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/>
          <w:b/>
          <w:bCs/>
          <w:sz w:val="24"/>
          <w:szCs w:val="24"/>
          <w:lang w:val="pt-BR"/>
        </w:rPr>
        <w:t>4. DOS REQUISITOS PARA PARTICIPAÇÃO NESTA CONVOCAÇÃO O PROCESSO SELETIVO</w:t>
      </w:r>
    </w:p>
    <w:p w14:paraId="2AC959DE" w14:textId="77777777" w:rsidR="00747E95" w:rsidRDefault="00CE076E" w:rsidP="00834863">
      <w:pPr>
        <w:spacing w:before="0" w:line="276" w:lineRule="auto"/>
        <w:ind w:left="283" w:hanging="283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4.1. São requisitos para a participação no processo seletivo:</w:t>
      </w:r>
    </w:p>
    <w:p w14:paraId="09896B06" w14:textId="77777777" w:rsidR="00747E95" w:rsidRDefault="00CE076E" w:rsidP="00834863">
      <w:pPr>
        <w:spacing w:before="0" w:line="276" w:lineRule="auto"/>
        <w:ind w:left="283" w:hanging="283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4.1.1. Estar listado para convocação no Anexo I;</w:t>
      </w:r>
    </w:p>
    <w:p w14:paraId="77DB82B1" w14:textId="75049E0E" w:rsidR="00747E95" w:rsidRDefault="00834863" w:rsidP="00834863">
      <w:pPr>
        <w:spacing w:before="0" w:line="276" w:lineRule="auto"/>
        <w:ind w:left="283" w:hanging="283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4.1.2</w:t>
      </w:r>
      <w:r w:rsidR="00CE076E">
        <w:rPr>
          <w:rFonts w:asciiTheme="minorHAnsi" w:hAnsiTheme="minorHAnsi"/>
          <w:sz w:val="24"/>
          <w:szCs w:val="24"/>
          <w:lang w:val="pt-BR"/>
        </w:rPr>
        <w:t>. Ter realizado a solicitação de matrícula em tempo hábil e conforme as normas expressas neste Edital;</w:t>
      </w:r>
    </w:p>
    <w:p w14:paraId="3B31C560" w14:textId="77777777" w:rsidR="00747E95" w:rsidRDefault="00CE076E" w:rsidP="00834863">
      <w:pPr>
        <w:spacing w:before="0" w:line="276" w:lineRule="auto"/>
        <w:ind w:left="283" w:hanging="283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4.1.3. Atender integralmente às demais disposições constantes neste Edital.</w:t>
      </w:r>
    </w:p>
    <w:p w14:paraId="7F6DBE20" w14:textId="77777777" w:rsidR="00747E95" w:rsidRDefault="00747E95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</w:p>
    <w:p w14:paraId="3023D20E" w14:textId="77777777" w:rsidR="00747E95" w:rsidRDefault="00747E95" w:rsidP="00834863">
      <w:pPr>
        <w:spacing w:before="0" w:line="276" w:lineRule="auto"/>
        <w:rPr>
          <w:rFonts w:asciiTheme="minorHAnsi" w:hAnsiTheme="minorHAnsi"/>
          <w:b/>
          <w:bCs/>
          <w:sz w:val="6"/>
          <w:szCs w:val="24"/>
          <w:lang w:val="pt-BR"/>
        </w:rPr>
      </w:pPr>
    </w:p>
    <w:p w14:paraId="693E2372" w14:textId="77777777" w:rsidR="00747E95" w:rsidRDefault="00CE076E" w:rsidP="00834863">
      <w:pPr>
        <w:spacing w:before="0" w:line="276" w:lineRule="auto"/>
        <w:rPr>
          <w:rFonts w:asciiTheme="minorHAnsi" w:hAnsiTheme="minorHAnsi"/>
          <w:b/>
          <w:bCs/>
          <w:sz w:val="24"/>
          <w:szCs w:val="24"/>
          <w:highlight w:val="white"/>
        </w:rPr>
      </w:pPr>
      <w:r>
        <w:rPr>
          <w:rFonts w:asciiTheme="minorHAnsi" w:hAnsiTheme="minorHAnsi"/>
          <w:b/>
          <w:bCs/>
          <w:sz w:val="24"/>
          <w:szCs w:val="24"/>
          <w:highlight w:val="white"/>
          <w:lang w:val="pt-BR"/>
        </w:rPr>
        <w:t>5. DA DOCUMENTAÇÃO</w:t>
      </w:r>
    </w:p>
    <w:p w14:paraId="0FE2CDBE" w14:textId="77777777" w:rsidR="00747E95" w:rsidRDefault="00CE076E" w:rsidP="00834863">
      <w:pPr>
        <w:spacing w:before="0" w:line="276" w:lineRule="auto"/>
        <w:ind w:left="283" w:hanging="283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  <w:lang w:val="pt-BR"/>
        </w:rPr>
        <w:t xml:space="preserve">5.1. No ato da solicitação de inscrição para matrícula, o candidato deverá anexar </w:t>
      </w:r>
      <w:r>
        <w:rPr>
          <w:rFonts w:asciiTheme="minorHAnsi" w:hAnsiTheme="minorHAnsi"/>
          <w:i/>
          <w:sz w:val="24"/>
          <w:szCs w:val="24"/>
          <w:highlight w:val="white"/>
          <w:lang w:val="pt-BR"/>
        </w:rPr>
        <w:t>on line,</w:t>
      </w:r>
      <w:r>
        <w:rPr>
          <w:rFonts w:asciiTheme="minorHAnsi" w:hAnsiTheme="minorHAnsi"/>
          <w:sz w:val="24"/>
          <w:szCs w:val="24"/>
          <w:highlight w:val="white"/>
          <w:lang w:val="pt-BR"/>
        </w:rPr>
        <w:t xml:space="preserve"> junto ao questionário, os seguintes documentos em formato PDF: </w:t>
      </w:r>
    </w:p>
    <w:p w14:paraId="0AFBB922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5.1.1. Cópia legível do diploma de graduação, frente e verso;</w:t>
      </w:r>
    </w:p>
    <w:p w14:paraId="75FA0F49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5.1.2. Cópia legível do documento de identidade oficial com foto;</w:t>
      </w:r>
    </w:p>
    <w:p w14:paraId="15295DBB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5.1.3. Cópia legível do CPF.</w:t>
      </w:r>
    </w:p>
    <w:p w14:paraId="6EFD8C4C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5.2. Para efeito de inscrição, serão considerados como documentos de identidade oficial com</w:t>
      </w:r>
      <w:r>
        <w:rPr>
          <w:rFonts w:asciiTheme="minorHAnsi" w:hAnsiTheme="minorHAnsi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foto para</w:t>
      </w:r>
      <w:r>
        <w:rPr>
          <w:rFonts w:asciiTheme="minorHAnsi" w:hAnsiTheme="minorHAnsi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comprovação do item 5.1.2, os seguintes:</w:t>
      </w:r>
    </w:p>
    <w:p w14:paraId="0FFC36C0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 xml:space="preserve">5.2.1. </w:t>
      </w:r>
      <w:r>
        <w:rPr>
          <w:rFonts w:asciiTheme="minorHAnsi" w:hAnsiTheme="minorHAnsi"/>
          <w:bCs/>
          <w:color w:val="000000"/>
          <w:sz w:val="24"/>
          <w:szCs w:val="24"/>
          <w:lang w:val="pt-BR"/>
        </w:rPr>
        <w:t>C</w:t>
      </w: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arteiras expedidas pelas Secretarias de Segurança Pública, pelos Comandos Militares, pelos</w:t>
      </w:r>
      <w:r>
        <w:rPr>
          <w:rFonts w:asciiTheme="minorHAnsi" w:hAnsiTheme="minorHAnsi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Institutos de Identificação, pelos Corpos de Bombeiros Militares e por órgãos fiscalizadores</w:t>
      </w:r>
      <w:r>
        <w:rPr>
          <w:rFonts w:asciiTheme="minorHAnsi" w:hAnsiTheme="minorHAnsi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(ordens, conselhos, etc.);</w:t>
      </w:r>
    </w:p>
    <w:p w14:paraId="59CD1008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5.2.2. Passaporte;</w:t>
      </w:r>
    </w:p>
    <w:p w14:paraId="2AECEA29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5.2.3. Certificado de Reservista;</w:t>
      </w:r>
    </w:p>
    <w:p w14:paraId="5DDFE5E8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5.2.4. Carteira de Trabalho e Previdência Social;</w:t>
      </w:r>
    </w:p>
    <w:p w14:paraId="7183EC44" w14:textId="77777777" w:rsidR="00747E95" w:rsidRDefault="00CE076E" w:rsidP="00834863">
      <w:pPr>
        <w:spacing w:before="0" w:line="276" w:lineRule="auto"/>
        <w:ind w:left="284" w:hanging="284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5.2.5. Carteira Nacional de Habilitação, contendo foto; e</w:t>
      </w:r>
    </w:p>
    <w:p w14:paraId="6D0BD7A0" w14:textId="77777777" w:rsidR="00747E95" w:rsidRDefault="00CE076E" w:rsidP="00834863">
      <w:pPr>
        <w:spacing w:before="0" w:line="276" w:lineRule="auto"/>
        <w:ind w:left="283" w:hanging="283"/>
      </w:pP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5.2.6. Carteiras funcionais do Ministério Público ou expedidas por órgão público que, por lei</w:t>
      </w:r>
      <w:r>
        <w:rPr>
          <w:rFonts w:asciiTheme="minorHAnsi" w:hAnsiTheme="minorHAnsi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  <w:lang w:val="pt-PT"/>
        </w:rPr>
        <w:t>federal, tenham validade como identidade.</w:t>
      </w:r>
    </w:p>
    <w:p w14:paraId="7A5BF6C1" w14:textId="77777777" w:rsidR="00747E95" w:rsidRDefault="00747E95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</w:p>
    <w:p w14:paraId="35163E07" w14:textId="77777777" w:rsidR="00747E95" w:rsidRDefault="00CE076E" w:rsidP="00834863">
      <w:pPr>
        <w:spacing w:before="0" w:line="276" w:lineRule="auto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6. DOS RESULTADOS E RECURSOS</w:t>
      </w:r>
    </w:p>
    <w:p w14:paraId="31566C62" w14:textId="7777777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6.1. O resultado desta convocação de aprovados no </w:t>
      </w:r>
      <w:r>
        <w:rPr>
          <w:rFonts w:asciiTheme="minorHAnsi" w:hAnsiTheme="minorHAnsi"/>
          <w:sz w:val="24"/>
          <w:szCs w:val="24"/>
          <w:highlight w:val="white"/>
          <w:lang w:val="pt-BR"/>
        </w:rPr>
        <w:t>Processo Seletivo Interno de Mudança de Nível (Edital n.º 04/2023-PPGEd/CE/UFRN)</w:t>
      </w:r>
      <w:r>
        <w:rPr>
          <w:rFonts w:asciiTheme="minorHAnsi" w:hAnsiTheme="minorHAnsi"/>
          <w:sz w:val="24"/>
          <w:szCs w:val="24"/>
          <w:lang w:val="pt-BR"/>
        </w:rPr>
        <w:t xml:space="preserve"> será divulgado como notícia na área do candidato na página eletrônica do Processo Seletivo através do SIGAA; </w:t>
      </w:r>
    </w:p>
    <w:p w14:paraId="5B88BD46" w14:textId="7777777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6.2. Ao resultado de cada etapa desta convocatória caberá recurso devidamente fundamentado, no prazo previsto no Edital e registrado no Sistema de Processo Seletivo pelo SIGAA. Na hipótese de o recurso não ser analisado e decidido antes da etapa subsequente, fica assegurado ao candidato a participação na mesma </w:t>
      </w:r>
      <w:r>
        <w:rPr>
          <w:rFonts w:asciiTheme="minorHAnsi" w:hAnsiTheme="minorHAnsi"/>
          <w:i/>
          <w:sz w:val="24"/>
          <w:szCs w:val="24"/>
          <w:lang w:val="pt-BR"/>
        </w:rPr>
        <w:t>sub judice</w:t>
      </w:r>
      <w:r>
        <w:rPr>
          <w:rFonts w:asciiTheme="minorHAnsi" w:hAnsiTheme="minorHAnsi"/>
          <w:sz w:val="24"/>
          <w:szCs w:val="24"/>
          <w:lang w:val="pt-BR"/>
        </w:rPr>
        <w:t>. Em caso de indeferimento, a participação na(s) etapa(s) subsequente(s) ao recurso interposto será devidamente cancelada;</w:t>
      </w:r>
    </w:p>
    <w:p w14:paraId="27D1FFD2" w14:textId="3A40513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6.3. Caso o candidato queira interpor recurso deve acessar o endereço  eletrônico específico  (</w:t>
      </w:r>
      <w:hyperlink r:id="rId13" w:history="1">
        <w:r w:rsidRPr="003D736E">
          <w:rPr>
            <w:rStyle w:val="Hyperlink"/>
            <w:rFonts w:asciiTheme="minorHAnsi" w:hAnsiTheme="minorHAnsi"/>
            <w:sz w:val="24"/>
            <w:szCs w:val="24"/>
            <w:lang w:val="pt-BR"/>
          </w:rPr>
          <w:t>https://sigaa.ufrn.br/sigaa/</w:t>
        </w:r>
        <w:r w:rsidR="003D736E" w:rsidRPr="003D736E">
          <w:rPr>
            <w:rStyle w:val="Hyperlink"/>
            <w:rFonts w:asciiTheme="minorHAnsi" w:hAnsiTheme="minorHAnsi"/>
            <w:sz w:val="24"/>
            <w:szCs w:val="24"/>
            <w:lang w:val="pt-BR"/>
          </w:rPr>
          <w:t>public/home.jsf</w:t>
        </w:r>
      </w:hyperlink>
      <w:r>
        <w:rPr>
          <w:rFonts w:asciiTheme="minorHAnsi" w:hAnsiTheme="minorHAnsi"/>
          <w:sz w:val="24"/>
          <w:szCs w:val="24"/>
          <w:lang w:val="pt-BR"/>
        </w:rPr>
        <w:t xml:space="preserve">) e seguir o caminho &gt; </w:t>
      </w:r>
      <w:r>
        <w:rPr>
          <w:rFonts w:asciiTheme="minorHAnsi" w:hAnsiTheme="minorHAnsi"/>
          <w:i/>
          <w:sz w:val="24"/>
          <w:szCs w:val="24"/>
          <w:lang w:val="pt-BR"/>
        </w:rPr>
        <w:t>Stricto sensu</w:t>
      </w:r>
      <w:r>
        <w:rPr>
          <w:rFonts w:asciiTheme="minorHAnsi" w:hAnsiTheme="minorHAnsi"/>
          <w:sz w:val="24"/>
          <w:szCs w:val="24"/>
          <w:lang w:val="pt-BR"/>
        </w:rPr>
        <w:t xml:space="preserve"> &gt; Área do candidato. Observe que no primeiro acesso o candidato deverá cadastrar uma senha.</w:t>
      </w:r>
    </w:p>
    <w:p w14:paraId="3E4FE984" w14:textId="77777777" w:rsidR="00747E95" w:rsidRDefault="00CE076E" w:rsidP="00834863">
      <w:pPr>
        <w:spacing w:before="0" w:line="276" w:lineRule="auto"/>
        <w:ind w:left="284" w:hanging="284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6.4. Não serão aceitos pedidos de reconsideração ao recurso, recursos submetidos após a data definida em edital, recursos que não sejam relacionados à etapa corrente do processo seletivo, ou que não sejam encaminhados pelo Sistema Eletrônico de Processo Seletivo da UFRN, o SIGAA.</w:t>
      </w:r>
    </w:p>
    <w:p w14:paraId="1ABE38B5" w14:textId="77777777" w:rsidR="00747E95" w:rsidRDefault="00747E95" w:rsidP="00834863">
      <w:pPr>
        <w:spacing w:before="0" w:line="276" w:lineRule="auto"/>
        <w:rPr>
          <w:rFonts w:asciiTheme="minorHAnsi" w:hAnsiTheme="minorHAnsi"/>
          <w:sz w:val="24"/>
          <w:szCs w:val="24"/>
          <w:lang w:val="pt-BR"/>
        </w:rPr>
      </w:pPr>
    </w:p>
    <w:p w14:paraId="0E9243BC" w14:textId="77777777" w:rsidR="00747E95" w:rsidRDefault="00CE076E" w:rsidP="00834863">
      <w:pPr>
        <w:spacing w:before="0" w:line="276" w:lineRule="auto"/>
        <w:rPr>
          <w:rFonts w:asciiTheme="minorHAnsi" w:hAnsi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/>
          <w:b/>
          <w:bCs/>
          <w:sz w:val="24"/>
          <w:szCs w:val="24"/>
          <w:lang w:val="pt-BR"/>
        </w:rPr>
        <w:t>7. DAS DISPOSIÇÕES FINAIS</w:t>
      </w:r>
    </w:p>
    <w:p w14:paraId="1C3D3DD2" w14:textId="77777777" w:rsidR="00747E95" w:rsidRDefault="00CE076E" w:rsidP="00834863">
      <w:pPr>
        <w:spacing w:before="0" w:line="276" w:lineRule="auto"/>
        <w:ind w:left="284" w:hanging="142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7.1. A Coordenação não se responsabiliza por eventuais erros no sistema eletrônico durante a solicitação de inscrição para matrícula, independente de sua natureza.</w:t>
      </w:r>
    </w:p>
    <w:p w14:paraId="74794F71" w14:textId="77777777" w:rsidR="00747E95" w:rsidRDefault="00CE076E" w:rsidP="00834863">
      <w:pPr>
        <w:spacing w:before="0" w:line="276" w:lineRule="auto"/>
        <w:ind w:left="284" w:hanging="142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7.2. Os casos omissos e as situações não-previstas no presente Edital serão analisados pelo Colegiado do Programa e encaminhados, se necessário, às instâncias superiores.</w:t>
      </w:r>
    </w:p>
    <w:p w14:paraId="6CE99E0E" w14:textId="77777777" w:rsidR="00747E95" w:rsidRDefault="00747E95" w:rsidP="00834863">
      <w:pPr>
        <w:spacing w:before="0" w:line="276" w:lineRule="auto"/>
        <w:ind w:left="284" w:hanging="142"/>
        <w:rPr>
          <w:rFonts w:ascii="undefined" w:hAnsiTheme="minorHAnsi"/>
          <w:sz w:val="24"/>
          <w:szCs w:val="24"/>
          <w:lang w:val="pt-BR"/>
        </w:rPr>
      </w:pPr>
    </w:p>
    <w:p w14:paraId="5961709A" w14:textId="390399D9" w:rsidR="00747E95" w:rsidRDefault="003D736E" w:rsidP="00834863">
      <w:pPr>
        <w:spacing w:before="0" w:line="276" w:lineRule="auto"/>
        <w:ind w:left="284" w:hanging="142"/>
        <w:jc w:val="right"/>
        <w:rPr>
          <w:sz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Natal/RN, 31</w:t>
      </w:r>
      <w:r w:rsidR="00CE076E">
        <w:rPr>
          <w:rFonts w:asciiTheme="minorHAnsi" w:hAnsiTheme="minorHAnsi"/>
          <w:sz w:val="24"/>
          <w:szCs w:val="24"/>
          <w:lang w:val="pt-BR"/>
        </w:rPr>
        <w:t xml:space="preserve"> de julho de 2023.</w:t>
      </w:r>
    </w:p>
    <w:p w14:paraId="0A29A4FB" w14:textId="77777777" w:rsidR="00747E95" w:rsidRDefault="00747E95" w:rsidP="00834863">
      <w:pPr>
        <w:spacing w:before="0" w:line="276" w:lineRule="auto"/>
        <w:ind w:left="284" w:hanging="142"/>
        <w:jc w:val="right"/>
        <w:rPr>
          <w:rFonts w:ascii="undefined" w:hAnsiTheme="minorHAnsi"/>
          <w:sz w:val="24"/>
          <w:szCs w:val="24"/>
          <w:lang w:val="pt-BR"/>
        </w:rPr>
      </w:pPr>
    </w:p>
    <w:p w14:paraId="7AAAED46" w14:textId="77777777" w:rsidR="00747E95" w:rsidRDefault="00747E95" w:rsidP="00834863">
      <w:pPr>
        <w:spacing w:before="0" w:line="276" w:lineRule="auto"/>
        <w:ind w:left="284" w:hanging="142"/>
        <w:jc w:val="right"/>
        <w:rPr>
          <w:rFonts w:hAnsiTheme="minorHAnsi"/>
          <w:sz w:val="24"/>
          <w:szCs w:val="24"/>
          <w:lang w:val="pt-BR"/>
        </w:rPr>
      </w:pPr>
    </w:p>
    <w:p w14:paraId="5AE0B7F0" w14:textId="4153FE09" w:rsidR="00747E95" w:rsidRDefault="00CE076E" w:rsidP="00834863">
      <w:pPr>
        <w:spacing w:before="0" w:line="276" w:lineRule="auto"/>
        <w:ind w:left="284" w:hanging="142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Coordenação do PPGEd/CE/UFRN</w:t>
      </w:r>
      <w:bookmarkStart w:id="1" w:name="_GoBack"/>
      <w:bookmarkEnd w:id="1"/>
    </w:p>
    <w:p w14:paraId="79FD6B45" w14:textId="77777777" w:rsidR="00747E95" w:rsidRDefault="00CE076E" w:rsidP="00834863">
      <w:pPr>
        <w:spacing w:before="0" w:line="276" w:lineRule="auto"/>
        <w:jc w:val="center"/>
        <w:outlineLvl w:val="0"/>
        <w:rPr>
          <w:rFonts w:asciiTheme="minorHAnsi" w:hAnsiTheme="minorHAnsi"/>
          <w:b/>
          <w:bCs/>
          <w:sz w:val="36"/>
          <w:szCs w:val="36"/>
          <w:lang w:val="pt-BR"/>
        </w:rPr>
      </w:pPr>
      <w:r>
        <w:rPr>
          <w:rFonts w:asciiTheme="minorHAnsi" w:hAnsiTheme="minorHAnsi"/>
          <w:b/>
          <w:bCs/>
          <w:sz w:val="36"/>
          <w:szCs w:val="36"/>
          <w:lang w:val="pt-BR"/>
        </w:rPr>
        <w:t>ANEXO I</w:t>
      </w:r>
    </w:p>
    <w:p w14:paraId="0A09244A" w14:textId="77777777" w:rsidR="00747E95" w:rsidRDefault="00CE076E" w:rsidP="00834863">
      <w:pPr>
        <w:spacing w:before="0" w:line="276" w:lineRule="auto"/>
        <w:jc w:val="center"/>
        <w:outlineLvl w:val="0"/>
        <w:rPr>
          <w:rFonts w:asciiTheme="minorHAnsi" w:hAnsiTheme="minorHAnsi"/>
          <w:b/>
          <w:bCs/>
          <w:sz w:val="28"/>
          <w:szCs w:val="28"/>
          <w:lang w:val="pt-BR"/>
        </w:rPr>
      </w:pPr>
      <w:r>
        <w:rPr>
          <w:rFonts w:asciiTheme="minorHAnsi" w:hAnsiTheme="minorHAnsi"/>
          <w:b/>
          <w:bCs/>
          <w:sz w:val="28"/>
          <w:szCs w:val="28"/>
          <w:lang w:val="pt-BR"/>
        </w:rPr>
        <w:t>LISTA DE CONVOCAÇÃO AO PROCESSO</w:t>
      </w:r>
    </w:p>
    <w:p w14:paraId="1BC1E5DB" w14:textId="77777777" w:rsidR="00747E95" w:rsidRDefault="00CE076E" w:rsidP="00834863">
      <w:pPr>
        <w:spacing w:before="0" w:line="276" w:lineRule="auto"/>
        <w:jc w:val="center"/>
        <w:outlineLvl w:val="0"/>
      </w:pPr>
      <w:r>
        <w:rPr>
          <w:rFonts w:asciiTheme="minorHAnsi" w:hAnsiTheme="minorHAnsi"/>
          <w:b/>
          <w:bCs/>
          <w:sz w:val="28"/>
          <w:szCs w:val="28"/>
          <w:lang w:val="pt-BR"/>
        </w:rPr>
        <w:t>SELETIVO DE MUDANÇA DE NÍVEL REFERENTE AO EDITAL N° 04/2023 - PPGEd/UFRN</w:t>
      </w:r>
    </w:p>
    <w:p w14:paraId="789BB428" w14:textId="77777777" w:rsidR="00747E95" w:rsidRDefault="00747E95" w:rsidP="00834863">
      <w:pPr>
        <w:spacing w:before="0" w:line="276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val="pt-BR"/>
        </w:rPr>
      </w:pPr>
    </w:p>
    <w:tbl>
      <w:tblPr>
        <w:tblStyle w:val="GradeClara-nfase1"/>
        <w:tblW w:w="4894" w:type="pct"/>
        <w:tblInd w:w="516" w:type="dxa"/>
        <w:tblLook w:val="04A0" w:firstRow="1" w:lastRow="0" w:firstColumn="1" w:lastColumn="0" w:noHBand="0" w:noVBand="1"/>
      </w:tblPr>
      <w:tblGrid>
        <w:gridCol w:w="9373"/>
      </w:tblGrid>
      <w:tr w:rsidR="00747E95" w14:paraId="3651C7C0" w14:textId="77777777" w:rsidTr="0074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noWrap/>
          </w:tcPr>
          <w:p w14:paraId="085B6C2E" w14:textId="77777777" w:rsidR="00747E95" w:rsidRDefault="00CE076E" w:rsidP="00834863">
            <w:pPr>
              <w:spacing w:before="0" w:line="276" w:lineRule="auto"/>
              <w:jc w:val="center"/>
              <w:rPr>
                <w:rFonts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pt-BR"/>
              </w:rPr>
              <w:t xml:space="preserve">Candidatos aprovados e convocados por este Edital </w:t>
            </w:r>
          </w:p>
        </w:tc>
      </w:tr>
      <w:tr w:rsidR="00747E95" w14:paraId="23E2ECB7" w14:textId="77777777" w:rsidTr="0074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noWrap/>
          </w:tcPr>
          <w:p w14:paraId="7A68DC93" w14:textId="65071A2A" w:rsidR="00747E95" w:rsidRPr="003D736E" w:rsidRDefault="003D736E" w:rsidP="0083486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D736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LÍGIA SILVA PESSOA</w:t>
            </w:r>
          </w:p>
        </w:tc>
      </w:tr>
      <w:tr w:rsidR="00747E95" w14:paraId="37391281" w14:textId="77777777" w:rsidTr="0074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noWrap/>
          </w:tcPr>
          <w:p w14:paraId="539FDEF4" w14:textId="0987DACF" w:rsidR="00747E95" w:rsidRPr="003D736E" w:rsidRDefault="003D736E" w:rsidP="00834863">
            <w:pPr>
              <w:spacing w:before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</w:pPr>
            <w:r w:rsidRPr="003D736E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MARLIANE PORFIRIO DA SILVA</w:t>
            </w:r>
          </w:p>
        </w:tc>
      </w:tr>
      <w:tr w:rsidR="00747E95" w14:paraId="26FF777F" w14:textId="77777777" w:rsidTr="0074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noWrap/>
          </w:tcPr>
          <w:p w14:paraId="2387ACDE" w14:textId="3F65CDD2" w:rsidR="00747E95" w:rsidRPr="003D736E" w:rsidRDefault="003D736E" w:rsidP="0083486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D736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SHAIRANY ARIAS PALOMBO SONNTAG</w:t>
            </w:r>
          </w:p>
        </w:tc>
      </w:tr>
    </w:tbl>
    <w:p w14:paraId="348646CF" w14:textId="77777777" w:rsidR="00747E95" w:rsidRDefault="00747E95" w:rsidP="00834863">
      <w:pPr>
        <w:spacing w:before="0" w:line="276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val="pt-BR"/>
        </w:rPr>
      </w:pPr>
    </w:p>
    <w:p w14:paraId="1E575056" w14:textId="77777777" w:rsidR="00747E95" w:rsidRDefault="00747E95" w:rsidP="00834863">
      <w:pPr>
        <w:spacing w:before="0" w:line="276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val="pt-BR"/>
        </w:rPr>
      </w:pPr>
    </w:p>
    <w:p w14:paraId="16B1C49E" w14:textId="77777777" w:rsidR="00747E95" w:rsidRDefault="00747E95" w:rsidP="00834863">
      <w:pPr>
        <w:spacing w:before="0" w:line="276" w:lineRule="auto"/>
        <w:jc w:val="left"/>
        <w:outlineLvl w:val="0"/>
        <w:rPr>
          <w:rFonts w:asciiTheme="minorHAnsi" w:hAnsiTheme="minorHAnsi"/>
          <w:b/>
          <w:bCs/>
          <w:sz w:val="24"/>
          <w:szCs w:val="24"/>
          <w:lang w:val="pt-BR"/>
        </w:rPr>
      </w:pPr>
    </w:p>
    <w:sectPr w:rsidR="00747E9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rosoft Office User" w:date="2023-01-30T20:36:00Z" w:initials="MOU">
    <w:p w14:paraId="00000001" w14:textId="00000001" w:rsidR="00747E95" w:rsidRDefault="00CE076E">
      <w:pPr>
        <w:spacing w:before="0" w:line="240" w:lineRule="auto"/>
        <w:jc w:val="left"/>
      </w:pPr>
      <w:r>
        <w:rPr>
          <w:rFonts w:ascii="Arial" w:eastAsia="Arial" w:hAnsi="Arial" w:cs="Arial"/>
        </w:rPr>
        <w:t>NO QUESTIONÁRIO DEVERÁ HAVER OS CAMPOS PARA O CANDIDATO APROVADO ANEXAR DOCUMENTOS QUE SEJAM NECESSÁRIOS PARA A MATRÍCULA (VER ITEM 5). A COORDENAÇÃO DEVE CRIAR UM QUESTIONÁRIO GERAL SOMENTE PARA EDITAIS DE CONVOCAÇÃO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94CCB4" w16cex:dateUtc="2023-02-13T17:5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794CC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38C2" w14:textId="77777777" w:rsidR="00747E95" w:rsidRDefault="00CE076E">
      <w:pPr>
        <w:spacing w:before="0" w:line="240" w:lineRule="auto"/>
      </w:pPr>
      <w:r>
        <w:separator/>
      </w:r>
    </w:p>
  </w:endnote>
  <w:endnote w:type="continuationSeparator" w:id="0">
    <w:p w14:paraId="3CA40AC5" w14:textId="77777777" w:rsidR="00747E95" w:rsidRDefault="00CE07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defined">
    <w:altName w:val="Candar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44EB" w14:textId="65D2D8D1" w:rsidR="00747E95" w:rsidRDefault="00CE076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4AD">
      <w:rPr>
        <w:noProof/>
      </w:rPr>
      <w:t>4</w:t>
    </w:r>
    <w:r>
      <w:fldChar w:fldCharType="end"/>
    </w:r>
  </w:p>
  <w:p w14:paraId="22A2D818" w14:textId="77777777" w:rsidR="00747E95" w:rsidRDefault="00747E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D9B3" w14:textId="77777777" w:rsidR="00747E95" w:rsidRDefault="00CE076E">
      <w:pPr>
        <w:spacing w:before="0" w:line="240" w:lineRule="auto"/>
      </w:pPr>
      <w:r>
        <w:separator/>
      </w:r>
    </w:p>
  </w:footnote>
  <w:footnote w:type="continuationSeparator" w:id="0">
    <w:p w14:paraId="71D47EB7" w14:textId="77777777" w:rsidR="00747E95" w:rsidRDefault="00CE07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C6A9" w14:textId="77777777" w:rsidR="00747E95" w:rsidRDefault="00CE076E">
    <w:pPr>
      <w:tabs>
        <w:tab w:val="left" w:pos="1667"/>
      </w:tabs>
      <w:spacing w:before="0" w:line="276" w:lineRule="auto"/>
      <w:jc w:val="center"/>
      <w:rPr>
        <w:rFonts w:ascii="Calibri" w:eastAsia="Calibri" w:hAnsi="Calibri" w:cs="Calibri"/>
        <w:b/>
        <w:sz w:val="24"/>
      </w:rPr>
    </w:pPr>
    <w:r>
      <w:rPr>
        <w:noProof/>
        <w:lang w:val="pt-BR" w:eastAsia="pt-BR"/>
      </w:rPr>
      <w:drawing>
        <wp:anchor distT="0" distB="0" distL="0" distR="0" simplePos="0" relativeHeight="3072" behindDoc="1" locked="0" layoutInCell="1" allowOverlap="1">
          <wp:simplePos x="0" y="0"/>
          <wp:positionH relativeFrom="page">
            <wp:posOffset>5929630</wp:posOffset>
          </wp:positionH>
          <wp:positionV relativeFrom="page">
            <wp:posOffset>384531</wp:posOffset>
          </wp:positionV>
          <wp:extent cx="1148420" cy="691794"/>
          <wp:effectExtent l="6350" t="635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935156" name="Picture 1"/>
                  <pic:cNvPicPr>
                    <a:picLocks noChangeArrowheads="1"/>
                  </pic:cNvPicPr>
                </pic:nvPicPr>
                <pic:blipFill>
                  <a:blip r:embed="rId1">
                    <a:alphaModFix/>
                  </a:blip>
                  <a:stretch/>
                </pic:blipFill>
                <pic:spPr bwMode="auto">
                  <a:xfrm>
                    <a:off x="0" y="0"/>
                    <a:ext cx="1148419" cy="69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4"/>
        <w:lang w:val="pt-BR" w:eastAsia="pt-BR"/>
      </w:rPr>
      <w:drawing>
        <wp:anchor distT="0" distB="0" distL="0" distR="0" simplePos="0" relativeHeight="4096" behindDoc="1" locked="0" layoutInCell="1" allowOverlap="1">
          <wp:simplePos x="0" y="0"/>
          <wp:positionH relativeFrom="page">
            <wp:posOffset>734060</wp:posOffset>
          </wp:positionH>
          <wp:positionV relativeFrom="page">
            <wp:posOffset>584836</wp:posOffset>
          </wp:positionV>
          <wp:extent cx="1019898" cy="329564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140683" name="Picture 2"/>
                  <pic:cNvPicPr>
                    <a:picLocks noChangeArrowheads="1"/>
                  </pic:cNvPicPr>
                </pic:nvPicPr>
                <pic:blipFill>
                  <a:blip r:embed="rId2">
                    <a:alphaModFix/>
                  </a:blip>
                  <a:stretch/>
                </pic:blipFill>
                <pic:spPr bwMode="auto">
                  <a:xfrm>
                    <a:off x="0" y="0"/>
                    <a:ext cx="1019898" cy="32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4"/>
      </w:rPr>
      <w:t>UNIVERSIDADE FEDERAL DO RIO GRANDE DO NORTE</w:t>
    </w:r>
  </w:p>
  <w:p w14:paraId="16E12D85" w14:textId="77777777" w:rsidR="00747E95" w:rsidRDefault="00CE076E">
    <w:pPr>
      <w:tabs>
        <w:tab w:val="left" w:pos="1667"/>
      </w:tabs>
      <w:spacing w:before="0" w:line="276" w:lineRule="auto"/>
      <w:jc w:val="center"/>
      <w:rPr>
        <w:rFonts w:ascii="Calibri" w:eastAsia="Calibri" w:hAnsi="Calibri" w:cs="Calibri"/>
        <w:b/>
        <w:sz w:val="24"/>
      </w:rPr>
    </w:pPr>
    <w:r>
      <w:rPr>
        <w:rFonts w:ascii="Calibri" w:eastAsia="Calibri" w:hAnsi="Calibri" w:cs="Calibri"/>
        <w:b/>
        <w:sz w:val="24"/>
      </w:rPr>
      <w:t>CENTRO DE EDUCAÇÃO</w:t>
    </w:r>
  </w:p>
  <w:p w14:paraId="579BFEFD" w14:textId="77777777" w:rsidR="00747E95" w:rsidRDefault="00CE076E">
    <w:pPr>
      <w:tabs>
        <w:tab w:val="left" w:pos="1667"/>
      </w:tabs>
      <w:spacing w:before="0" w:line="276" w:lineRule="auto"/>
      <w:jc w:val="center"/>
      <w:rPr>
        <w:rFonts w:ascii="Calibri" w:eastAsia="Calibri" w:hAnsi="Calibri" w:cs="Calibri"/>
        <w:b/>
        <w:sz w:val="24"/>
      </w:rPr>
    </w:pPr>
    <w:r>
      <w:rPr>
        <w:rFonts w:ascii="Calibri" w:eastAsia="Calibri" w:hAnsi="Calibri" w:cs="Calibri"/>
        <w:b/>
        <w:sz w:val="24"/>
      </w:rPr>
      <w:t>PROGRAMA DE PÓS-GRADUAÇÃO EM EDUCAÇÃO</w:t>
    </w:r>
  </w:p>
  <w:p w14:paraId="1692082E" w14:textId="77777777" w:rsidR="00747E95" w:rsidRDefault="00747E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C31"/>
    <w:multiLevelType w:val="hybridMultilevel"/>
    <w:tmpl w:val="C33EC362"/>
    <w:lvl w:ilvl="0" w:tplc="3ABA6AC2">
      <w:start w:val="1"/>
      <w:numFmt w:val="decimal"/>
      <w:lvlText w:val="%1."/>
      <w:lvlJc w:val="left"/>
      <w:pPr>
        <w:ind w:left="720" w:hanging="360"/>
      </w:pPr>
    </w:lvl>
    <w:lvl w:ilvl="1" w:tplc="ECF62CE0">
      <w:start w:val="1"/>
      <w:numFmt w:val="lowerLetter"/>
      <w:lvlText w:val="%2."/>
      <w:lvlJc w:val="left"/>
      <w:pPr>
        <w:ind w:left="1440" w:hanging="360"/>
      </w:pPr>
    </w:lvl>
    <w:lvl w:ilvl="2" w:tplc="EC3AEBC6">
      <w:start w:val="1"/>
      <w:numFmt w:val="lowerRoman"/>
      <w:lvlText w:val="%3."/>
      <w:lvlJc w:val="right"/>
      <w:pPr>
        <w:ind w:left="2160" w:hanging="180"/>
      </w:pPr>
    </w:lvl>
    <w:lvl w:ilvl="3" w:tplc="88FEE3A6">
      <w:start w:val="1"/>
      <w:numFmt w:val="decimal"/>
      <w:lvlText w:val="%4."/>
      <w:lvlJc w:val="left"/>
      <w:pPr>
        <w:ind w:left="2880" w:hanging="360"/>
      </w:pPr>
    </w:lvl>
    <w:lvl w:ilvl="4" w:tplc="1554B9CC">
      <w:start w:val="1"/>
      <w:numFmt w:val="lowerLetter"/>
      <w:lvlText w:val="%5."/>
      <w:lvlJc w:val="left"/>
      <w:pPr>
        <w:ind w:left="3600" w:hanging="360"/>
      </w:pPr>
    </w:lvl>
    <w:lvl w:ilvl="5" w:tplc="7C6A76C4">
      <w:start w:val="1"/>
      <w:numFmt w:val="lowerRoman"/>
      <w:lvlText w:val="%6."/>
      <w:lvlJc w:val="right"/>
      <w:pPr>
        <w:ind w:left="4320" w:hanging="180"/>
      </w:pPr>
    </w:lvl>
    <w:lvl w:ilvl="6" w:tplc="D1F659F8">
      <w:start w:val="1"/>
      <w:numFmt w:val="decimal"/>
      <w:lvlText w:val="%7."/>
      <w:lvlJc w:val="left"/>
      <w:pPr>
        <w:ind w:left="5040" w:hanging="360"/>
      </w:pPr>
    </w:lvl>
    <w:lvl w:ilvl="7" w:tplc="1A185AF6">
      <w:start w:val="1"/>
      <w:numFmt w:val="lowerLetter"/>
      <w:lvlText w:val="%8."/>
      <w:lvlJc w:val="left"/>
      <w:pPr>
        <w:ind w:left="5760" w:hanging="360"/>
      </w:pPr>
    </w:lvl>
    <w:lvl w:ilvl="8" w:tplc="E5B4D0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C0F"/>
    <w:multiLevelType w:val="hybridMultilevel"/>
    <w:tmpl w:val="8EB05CC4"/>
    <w:lvl w:ilvl="0" w:tplc="21A41B44">
      <w:start w:val="1"/>
      <w:numFmt w:val="decimal"/>
      <w:lvlText w:val="%1."/>
      <w:lvlJc w:val="left"/>
      <w:pPr>
        <w:ind w:left="720" w:hanging="360"/>
      </w:pPr>
    </w:lvl>
    <w:lvl w:ilvl="1" w:tplc="6AC46966">
      <w:start w:val="1"/>
      <w:numFmt w:val="lowerLetter"/>
      <w:lvlText w:val="%2."/>
      <w:lvlJc w:val="left"/>
      <w:pPr>
        <w:ind w:left="1440" w:hanging="360"/>
      </w:pPr>
    </w:lvl>
    <w:lvl w:ilvl="2" w:tplc="E6CEF7AE">
      <w:start w:val="1"/>
      <w:numFmt w:val="lowerRoman"/>
      <w:lvlText w:val="%3."/>
      <w:lvlJc w:val="right"/>
      <w:pPr>
        <w:ind w:left="2160" w:hanging="180"/>
      </w:pPr>
    </w:lvl>
    <w:lvl w:ilvl="3" w:tplc="803C2376">
      <w:start w:val="1"/>
      <w:numFmt w:val="decimal"/>
      <w:lvlText w:val="%4."/>
      <w:lvlJc w:val="left"/>
      <w:pPr>
        <w:ind w:left="2880" w:hanging="360"/>
      </w:pPr>
    </w:lvl>
    <w:lvl w:ilvl="4" w:tplc="B806559A">
      <w:start w:val="1"/>
      <w:numFmt w:val="lowerLetter"/>
      <w:lvlText w:val="%5."/>
      <w:lvlJc w:val="left"/>
      <w:pPr>
        <w:ind w:left="3600" w:hanging="360"/>
      </w:pPr>
    </w:lvl>
    <w:lvl w:ilvl="5" w:tplc="515A81CC">
      <w:start w:val="1"/>
      <w:numFmt w:val="lowerRoman"/>
      <w:lvlText w:val="%6."/>
      <w:lvlJc w:val="right"/>
      <w:pPr>
        <w:ind w:left="4320" w:hanging="180"/>
      </w:pPr>
    </w:lvl>
    <w:lvl w:ilvl="6" w:tplc="DD12A27C">
      <w:start w:val="1"/>
      <w:numFmt w:val="decimal"/>
      <w:lvlText w:val="%7."/>
      <w:lvlJc w:val="left"/>
      <w:pPr>
        <w:ind w:left="5040" w:hanging="360"/>
      </w:pPr>
    </w:lvl>
    <w:lvl w:ilvl="7" w:tplc="E5081890">
      <w:start w:val="1"/>
      <w:numFmt w:val="lowerLetter"/>
      <w:lvlText w:val="%8."/>
      <w:lvlJc w:val="left"/>
      <w:pPr>
        <w:ind w:left="5760" w:hanging="360"/>
      </w:pPr>
    </w:lvl>
    <w:lvl w:ilvl="8" w:tplc="ACC6B5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2D4"/>
    <w:multiLevelType w:val="hybridMultilevel"/>
    <w:tmpl w:val="70E6BE60"/>
    <w:lvl w:ilvl="0" w:tplc="DBB8CECC">
      <w:start w:val="1"/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1716EC94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9F96E23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BB2015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800BA8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64E62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D0E386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CBCDC16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DCD432C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DC392E"/>
    <w:multiLevelType w:val="hybridMultilevel"/>
    <w:tmpl w:val="969C73E0"/>
    <w:lvl w:ilvl="0" w:tplc="BEC4E6E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E1609B5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E43A034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0E483CE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4C90B4FE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EBC8DBDA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EDCAFD4A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89CE4D0A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C74AE28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0063F0"/>
    <w:multiLevelType w:val="hybridMultilevel"/>
    <w:tmpl w:val="5EBA6BAA"/>
    <w:lvl w:ilvl="0" w:tplc="BA8053F4">
      <w:start w:val="1"/>
      <w:numFmt w:val="decimal"/>
      <w:lvlText w:val="%1."/>
      <w:lvlJc w:val="left"/>
      <w:pPr>
        <w:ind w:left="720" w:hanging="360"/>
      </w:pPr>
    </w:lvl>
    <w:lvl w:ilvl="1" w:tplc="1C009DE0">
      <w:start w:val="1"/>
      <w:numFmt w:val="lowerLetter"/>
      <w:lvlText w:val="%2."/>
      <w:lvlJc w:val="left"/>
      <w:pPr>
        <w:ind w:left="1440" w:hanging="360"/>
      </w:pPr>
    </w:lvl>
    <w:lvl w:ilvl="2" w:tplc="1584B97C">
      <w:start w:val="1"/>
      <w:numFmt w:val="lowerRoman"/>
      <w:lvlText w:val="%3."/>
      <w:lvlJc w:val="right"/>
      <w:pPr>
        <w:ind w:left="2160" w:hanging="180"/>
      </w:pPr>
    </w:lvl>
    <w:lvl w:ilvl="3" w:tplc="6B5E6760">
      <w:start w:val="1"/>
      <w:numFmt w:val="decimal"/>
      <w:lvlText w:val="%4."/>
      <w:lvlJc w:val="left"/>
      <w:pPr>
        <w:ind w:left="2880" w:hanging="360"/>
      </w:pPr>
    </w:lvl>
    <w:lvl w:ilvl="4" w:tplc="268AFB22">
      <w:start w:val="1"/>
      <w:numFmt w:val="lowerLetter"/>
      <w:lvlText w:val="%5."/>
      <w:lvlJc w:val="left"/>
      <w:pPr>
        <w:ind w:left="3600" w:hanging="360"/>
      </w:pPr>
    </w:lvl>
    <w:lvl w:ilvl="5" w:tplc="FD88FAD0">
      <w:start w:val="1"/>
      <w:numFmt w:val="lowerRoman"/>
      <w:lvlText w:val="%6."/>
      <w:lvlJc w:val="right"/>
      <w:pPr>
        <w:ind w:left="4320" w:hanging="180"/>
      </w:pPr>
    </w:lvl>
    <w:lvl w:ilvl="6" w:tplc="8B78F820">
      <w:start w:val="1"/>
      <w:numFmt w:val="decimal"/>
      <w:lvlText w:val="%7."/>
      <w:lvlJc w:val="left"/>
      <w:pPr>
        <w:ind w:left="5040" w:hanging="360"/>
      </w:pPr>
    </w:lvl>
    <w:lvl w:ilvl="7" w:tplc="A36AC1EE">
      <w:start w:val="1"/>
      <w:numFmt w:val="lowerLetter"/>
      <w:lvlText w:val="%8."/>
      <w:lvlJc w:val="left"/>
      <w:pPr>
        <w:ind w:left="5760" w:hanging="360"/>
      </w:pPr>
    </w:lvl>
    <w:lvl w:ilvl="8" w:tplc="6EB0DE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71F"/>
    <w:multiLevelType w:val="hybridMultilevel"/>
    <w:tmpl w:val="471C7982"/>
    <w:lvl w:ilvl="0" w:tplc="F92000FE">
      <w:start w:val="1"/>
      <w:numFmt w:val="lowerLetter"/>
      <w:suff w:val="space"/>
      <w:lvlText w:val="%1)"/>
      <w:lvlJc w:val="left"/>
    </w:lvl>
    <w:lvl w:ilvl="1" w:tplc="822429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9C77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8CC6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1E38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640A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08DF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18F3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AAD6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F1B7F24"/>
    <w:multiLevelType w:val="hybridMultilevel"/>
    <w:tmpl w:val="CCA6B414"/>
    <w:lvl w:ilvl="0" w:tplc="D2E43112">
      <w:start w:val="1"/>
      <w:numFmt w:val="decimal"/>
      <w:lvlText w:val="%1."/>
      <w:lvlJc w:val="left"/>
      <w:pPr>
        <w:ind w:left="720" w:hanging="360"/>
      </w:pPr>
    </w:lvl>
    <w:lvl w:ilvl="1" w:tplc="C644ACF6">
      <w:start w:val="1"/>
      <w:numFmt w:val="lowerLetter"/>
      <w:lvlText w:val="%2."/>
      <w:lvlJc w:val="left"/>
      <w:pPr>
        <w:ind w:left="1440" w:hanging="360"/>
      </w:pPr>
    </w:lvl>
    <w:lvl w:ilvl="2" w:tplc="0930E594">
      <w:start w:val="1"/>
      <w:numFmt w:val="lowerRoman"/>
      <w:lvlText w:val="%3."/>
      <w:lvlJc w:val="right"/>
      <w:pPr>
        <w:ind w:left="2160" w:hanging="180"/>
      </w:pPr>
    </w:lvl>
    <w:lvl w:ilvl="3" w:tplc="DD907236">
      <w:start w:val="1"/>
      <w:numFmt w:val="decimal"/>
      <w:lvlText w:val="%4."/>
      <w:lvlJc w:val="left"/>
      <w:pPr>
        <w:ind w:left="2880" w:hanging="360"/>
      </w:pPr>
    </w:lvl>
    <w:lvl w:ilvl="4" w:tplc="DBB077A4">
      <w:start w:val="1"/>
      <w:numFmt w:val="lowerLetter"/>
      <w:lvlText w:val="%5."/>
      <w:lvlJc w:val="left"/>
      <w:pPr>
        <w:ind w:left="3600" w:hanging="360"/>
      </w:pPr>
    </w:lvl>
    <w:lvl w:ilvl="5" w:tplc="66461580">
      <w:start w:val="1"/>
      <w:numFmt w:val="lowerRoman"/>
      <w:lvlText w:val="%6."/>
      <w:lvlJc w:val="right"/>
      <w:pPr>
        <w:ind w:left="4320" w:hanging="180"/>
      </w:pPr>
    </w:lvl>
    <w:lvl w:ilvl="6" w:tplc="0C8A6D0A">
      <w:start w:val="1"/>
      <w:numFmt w:val="decimal"/>
      <w:lvlText w:val="%7."/>
      <w:lvlJc w:val="left"/>
      <w:pPr>
        <w:ind w:left="5040" w:hanging="360"/>
      </w:pPr>
    </w:lvl>
    <w:lvl w:ilvl="7" w:tplc="A89262F0">
      <w:start w:val="1"/>
      <w:numFmt w:val="lowerLetter"/>
      <w:lvlText w:val="%8."/>
      <w:lvlJc w:val="left"/>
      <w:pPr>
        <w:ind w:left="5760" w:hanging="360"/>
      </w:pPr>
    </w:lvl>
    <w:lvl w:ilvl="8" w:tplc="09D804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0094"/>
    <w:multiLevelType w:val="hybridMultilevel"/>
    <w:tmpl w:val="D47C2CB0"/>
    <w:lvl w:ilvl="0" w:tplc="C52E0E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9643760">
      <w:start w:val="1"/>
      <w:numFmt w:val="lowerLetter"/>
      <w:lvlText w:val="%2."/>
      <w:lvlJc w:val="left"/>
      <w:pPr>
        <w:ind w:left="1506" w:hanging="360"/>
      </w:pPr>
    </w:lvl>
    <w:lvl w:ilvl="2" w:tplc="B4FA57AC">
      <w:start w:val="1"/>
      <w:numFmt w:val="lowerRoman"/>
      <w:lvlText w:val="%3."/>
      <w:lvlJc w:val="right"/>
      <w:pPr>
        <w:ind w:left="2226" w:hanging="180"/>
      </w:pPr>
    </w:lvl>
    <w:lvl w:ilvl="3" w:tplc="DDEE9FD6">
      <w:start w:val="1"/>
      <w:numFmt w:val="decimal"/>
      <w:lvlText w:val="%4."/>
      <w:lvlJc w:val="left"/>
      <w:pPr>
        <w:ind w:left="2946" w:hanging="360"/>
      </w:pPr>
    </w:lvl>
    <w:lvl w:ilvl="4" w:tplc="71AA2306">
      <w:start w:val="1"/>
      <w:numFmt w:val="lowerLetter"/>
      <w:lvlText w:val="%5."/>
      <w:lvlJc w:val="left"/>
      <w:pPr>
        <w:ind w:left="3666" w:hanging="360"/>
      </w:pPr>
    </w:lvl>
    <w:lvl w:ilvl="5" w:tplc="F8E2A332">
      <w:start w:val="1"/>
      <w:numFmt w:val="lowerRoman"/>
      <w:lvlText w:val="%6."/>
      <w:lvlJc w:val="right"/>
      <w:pPr>
        <w:ind w:left="4386" w:hanging="180"/>
      </w:pPr>
    </w:lvl>
    <w:lvl w:ilvl="6" w:tplc="5C14DFEA">
      <w:start w:val="1"/>
      <w:numFmt w:val="decimal"/>
      <w:lvlText w:val="%7."/>
      <w:lvlJc w:val="left"/>
      <w:pPr>
        <w:ind w:left="5106" w:hanging="360"/>
      </w:pPr>
    </w:lvl>
    <w:lvl w:ilvl="7" w:tplc="B066C4F0">
      <w:start w:val="1"/>
      <w:numFmt w:val="lowerLetter"/>
      <w:lvlText w:val="%8."/>
      <w:lvlJc w:val="left"/>
      <w:pPr>
        <w:ind w:left="5826" w:hanging="360"/>
      </w:pPr>
    </w:lvl>
    <w:lvl w:ilvl="8" w:tplc="D292CB74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95"/>
    <w:rsid w:val="003D736E"/>
    <w:rsid w:val="005F2267"/>
    <w:rsid w:val="00747E95"/>
    <w:rsid w:val="00790720"/>
    <w:rsid w:val="00834863"/>
    <w:rsid w:val="00C504AD"/>
    <w:rsid w:val="00C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4B28"/>
  <w15:docId w15:val="{E71A121E-5451-4D84-ADB5-D5CE5951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360" w:lineRule="auto"/>
      <w:jc w:val="both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Mdia3-nfase1">
    <w:name w:val="Medium Grid 3 Accent 1"/>
    <w:basedOn w:val="Tabe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one" w:sz="4" w:space="0" w:color="000000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one" w:sz="4" w:space="0" w:color="000000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one" w:sz="4" w:space="0" w:color="000000"/>
          <w:left w:val="single" w:sz="24" w:space="0" w:color="FFFFFF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one" w:sz="4" w:space="0" w:color="000000"/>
          <w:insideV w:val="none" w:sz="4" w:space="0" w:color="000000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adeMdia3-nfase3">
    <w:name w:val="Medium Grid 3 Accent 3"/>
    <w:basedOn w:val="Tabe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one" w:sz="4" w:space="0" w:color="000000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one" w:sz="4" w:space="0" w:color="000000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one" w:sz="4" w:space="0" w:color="000000"/>
          <w:left w:val="single" w:sz="24" w:space="0" w:color="FFFFFF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one" w:sz="4" w:space="0" w:color="000000"/>
          <w:insideV w:val="none" w:sz="4" w:space="0" w:color="000000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Nmerodepgina">
    <w:name w:val="page number"/>
    <w:basedOn w:val="Fontepargpadro"/>
    <w:uiPriority w:val="99"/>
    <w:unhideWhenUsed/>
    <w:rPr>
      <w:rFonts w:eastAsia="Times New Roman" w:cs="Times New Roman"/>
      <w:bCs w:val="0"/>
      <w:iCs w:val="0"/>
      <w:szCs w:val="22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GradeClara-nfase11">
    <w:name w:val="Grade Clara - Ênfase 11"/>
    <w:basedOn w:val="Tabela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one" w:sz="4" w:space="0" w:color="000000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4" w:space="0" w:color="000000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GradeClara-nfase1">
    <w:name w:val="Light Grid Accent 1"/>
    <w:basedOn w:val="Tabelanormal"/>
    <w:uiPriority w:val="62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before="0" w:line="240" w:lineRule="auto"/>
      <w:jc w:val="left"/>
    </w:pPr>
    <w:rPr>
      <w:rFonts w:ascii="Verdana" w:eastAsia="Verdana" w:hAnsi="Verdana" w:cs="Verdan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Verdana" w:eastAsia="Verdana" w:hAnsi="Verdana" w:cs="Verdana"/>
      <w:sz w:val="16"/>
      <w:szCs w:val="16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fontstyle06">
    <w:name w:val="fontstyle0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ed.ufrn.br/" TargetMode="External"/><Relationship Id="rId13" Type="http://schemas.openxmlformats.org/officeDocument/2006/relationships/hyperlink" Target="https://sigaa.ufrn.br/sigaa/public/home.j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gaa.ufrn.br/sigaa/public/processo_seletivo/lista.jsf?aba=p-processo&amp;nivel=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pt-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D8D6C7C-E158-BF4D-B94A-01A854CF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Limno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M. Amado</dc:creator>
  <cp:lastModifiedBy>Aline</cp:lastModifiedBy>
  <cp:revision>2</cp:revision>
  <dcterms:created xsi:type="dcterms:W3CDTF">2023-07-31T18:06:00Z</dcterms:created>
  <dcterms:modified xsi:type="dcterms:W3CDTF">2023-07-31T18:06:00Z</dcterms:modified>
</cp:coreProperties>
</file>